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48" w:rsidRDefault="00035248" w:rsidP="0003524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45 клас</w:t>
      </w:r>
    </w:p>
    <w:p w:rsidR="00035248" w:rsidRDefault="00035248" w:rsidP="0003524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B6336">
        <w:rPr>
          <w:rFonts w:ascii="Times New Roman" w:hAnsi="Times New Roman"/>
          <w:sz w:val="24"/>
          <w:szCs w:val="24"/>
          <w:lang w:val="uk-UA"/>
        </w:rPr>
        <w:t xml:space="preserve">арбітражні послуги; астрологічне консультування; випускання голубів на урочистих подіях; відкривання секретних замків; відслідковування місцезнаходження викраденого майна; генеалогічне досліджування; допомога в одяганні кімоно; консультування з правових питань щодо побудови патентних ландшафтів; консультування щодо інтелектуальної власності; консультування щодо стилю особистого гардеробу; консультування щодо фізичної безпеки; консьєрж-послуги; лізинг доменних імен у мережі Інтернет; ліцензування [юридичні послуги] в рамках робіт з видання програмного забезпечення; ліцензування інтелектуальної власності; ліцензування комп'ютерного програмного забезпечення [юридичні послуги]; медіація; моніторинг охоронної сигналізації; моніторинг прав інтелектуальної власності з метою надавання консультаційних послуг з правових питань; наглядання за дітьми; наглядання за домашніми тваринами; наглядання за житлом за відсутності мешканців; написання особистих листів; оглядання промислових підприємств для цілей безпеки; організовування зустрічей з політиками; організовування релігійних зустрічей; перевіряння багажу на відповідність правилам безпеки; персональне духовне консультування; персональне консультування при важкій втраті; планування та влаштовування весільних церемоній; повертання загублених речей; пожежогасіння; послуги агентств з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усиновлювання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; послуги гадання на картах; послуги детективних агентств; послуги з аудиту щодо відповідності встановленим нормативам; послуги з аудиту щодо дотримання положень законодавства; послуги з бальзамування; послуги з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вигулювання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 собак; послуги з </w:t>
      </w:r>
      <w:proofErr w:type="spellStart"/>
      <w:r w:rsidRPr="005B6336">
        <w:rPr>
          <w:rFonts w:ascii="Times New Roman" w:hAnsi="Times New Roman"/>
          <w:sz w:val="24"/>
          <w:szCs w:val="24"/>
          <w:lang w:val="uk-UA"/>
        </w:rPr>
        <w:t>відстежування</w:t>
      </w:r>
      <w:proofErr w:type="spellEnd"/>
      <w:r w:rsidRPr="005B6336">
        <w:rPr>
          <w:rFonts w:ascii="Times New Roman" w:hAnsi="Times New Roman"/>
          <w:sz w:val="24"/>
          <w:szCs w:val="24"/>
          <w:lang w:val="uk-UA"/>
        </w:rPr>
        <w:t xml:space="preserve"> змін у законодавстві; послуги з підготовки юридичних документів; послуги з представництва у суді; послуги з тлумачення розкладів карт таро для інших; послуги крематоріїв; послуги рятувальників на воді; послуги соціальних мереж у режимі онлайн; послуги шлюбних агентств; послуги щодо особистої охорони; послуги щодо позасудового вирішення спорів; послуги юристів-правозахисників; похоронні бюро; похоронні послуги; пошуки зниклих людей; правове адміністрування ліцензій; правові досліджування; правові послуги у сфері імміграції; проведення похоронних церемоній; проведення релігійних церемоній; прокат вечірнього одягу; прокат вогнегасників; прокат засобів пожежної сигналізації; прокат одягу; прокат сейфів; реєстрування доменних імен [юридичні послуги]; розслідування особистого минулого; складання гороскопів; служби знайомств; служби нічної охорони; служби охорони; супроводжування в громадських місцях [ескорт]; управління авторськими правами; юридичні консультації щодо запитів про подання комерційних пропозицій; юридичні консультації щодо запрошень до участі у тендерних процедурах; юридичні послуги з ведення переговорі</w:t>
      </w:r>
      <w:r>
        <w:rPr>
          <w:rFonts w:ascii="Times New Roman" w:hAnsi="Times New Roman"/>
          <w:sz w:val="24"/>
          <w:szCs w:val="24"/>
          <w:lang w:val="uk-UA"/>
        </w:rPr>
        <w:t>в щодо укладання угод для інших.</w:t>
      </w:r>
    </w:p>
    <w:p w:rsidR="00035248" w:rsidRDefault="00035248" w:rsidP="0003524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79A9" w:rsidRPr="00035248" w:rsidRDefault="007079A9" w:rsidP="00035248">
      <w:pPr>
        <w:rPr>
          <w:lang w:val="uk-UA"/>
        </w:rPr>
      </w:pPr>
      <w:bookmarkStart w:id="0" w:name="_GoBack"/>
      <w:bookmarkEnd w:id="0"/>
    </w:p>
    <w:sectPr w:rsidR="007079A9" w:rsidRPr="00035248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035248"/>
    <w:rsid w:val="00632E6B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1770</Words>
  <Characters>1010</Characters>
  <Application>Microsoft Office Word</Application>
  <DocSecurity>0</DocSecurity>
  <Lines>8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4</cp:revision>
  <dcterms:created xsi:type="dcterms:W3CDTF">2021-01-14T14:18:00Z</dcterms:created>
  <dcterms:modified xsi:type="dcterms:W3CDTF">2021-01-14T14:48:00Z</dcterms:modified>
</cp:coreProperties>
</file>