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A6" w:rsidRDefault="003C2533" w:rsidP="003C25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3C2533" w:rsidRPr="003C2533" w:rsidRDefault="003C2533" w:rsidP="003C25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2533">
        <w:rPr>
          <w:rFonts w:ascii="Times New Roman" w:hAnsi="Times New Roman" w:cs="Times New Roman"/>
          <w:sz w:val="24"/>
          <w:szCs w:val="24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зовнішніх, внутрішніх та механічних деталей на транспортні засоби на індивідуальні потреби [тюнінг];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дезінфікування оббивки меблів; дезінфікування хірургічних інструментів; дезодорування оббивки меблів;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батарей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щодо споруджування; лакування;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опромінювання медичних інструментів; очищання димоходів;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монтажу та встановлювання меблів; послуги з ремонтування транспортних засобів у разі поломки; послуги з розробляння кар'єрів; послуги з утримування будинків [послуги з прибирання]; послуги зі споруджування та встановлювання малих архітектурних форм; послуги зі створювання штучного снігового покриву; послуги із заряджання акумуляторів стільникових телефонів; послуги столярні [ремонтування дерев'яних виробів];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будівельного обладнання; прокат бульдозерів; прокат дорожніх підмітальних машин; прокат дренажних насосів; прокат екскаваторів; прокат зарядних портативних  пристроїв; прокат зарядних пристроїв для акумуляторних батарей; прокат кранів [будівельного обладнання]; прокат посудомийних машин; прокат пральних машин у пральнях; прокат сушильних машин для посуду; прокат чистильних машин; прокладання </w:t>
      </w:r>
      <w:r w:rsidRPr="003C2533">
        <w:rPr>
          <w:rFonts w:ascii="Times New Roman" w:hAnsi="Times New Roman" w:cs="Times New Roman"/>
          <w:sz w:val="24"/>
          <w:szCs w:val="24"/>
          <w:lang w:val="uk-UA"/>
        </w:rPr>
        <w:lastRenderedPageBreak/>
        <w:t>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кінопроєкторів;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роботи малярні внутрішні і зовнішні; розбирання зруйнованих об'єктів, крім призначених на науково-дослідницькі потреби; споруджування заводів, фабрик; споруджування і ремонтування складів; споруджування і технічне обслуговування трубопроводів; споруджування портів; 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підйомників [ліфтів] за допомогою систем дистанційного моніторингу; технічне обслуговування транспортних засобів; трубопровідні слюсарно-технічні роботи; тюнінг кузовів автомобілів; укладання штучних газонних покривів;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засобів; шпалерні роботи; штукатурні р</w:t>
      </w:r>
      <w:r>
        <w:rPr>
          <w:rFonts w:ascii="Times New Roman" w:hAnsi="Times New Roman" w:cs="Times New Roman"/>
          <w:sz w:val="24"/>
          <w:szCs w:val="24"/>
          <w:lang w:val="uk-UA"/>
        </w:rPr>
        <w:t>оботи.</w:t>
      </w:r>
    </w:p>
    <w:sectPr w:rsidR="003C2533" w:rsidRPr="003C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1"/>
    <w:rsid w:val="001B0CA6"/>
    <w:rsid w:val="003C2533"/>
    <w:rsid w:val="00C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9F22-A848-48FA-832A-4F965D52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4805</Characters>
  <Application>Microsoft Office Word</Application>
  <DocSecurity>0</DocSecurity>
  <Lines>40</Lines>
  <Paragraphs>11</Paragraphs>
  <ScaleCrop>false</ScaleCrop>
  <Company>ДП "УІПВ"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2021-12-28T12:51:00Z</dcterms:created>
  <dcterms:modified xsi:type="dcterms:W3CDTF">2021-12-28T12:51:00Z</dcterms:modified>
</cp:coreProperties>
</file>