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1350C9" w:rsidP="001350C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23 клас</w:t>
      </w:r>
    </w:p>
    <w:p w:rsidR="001350C9" w:rsidRPr="001350C9" w:rsidRDefault="001350C9" w:rsidP="001350C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50C9">
        <w:rPr>
          <w:rFonts w:ascii="Times New Roman" w:hAnsi="Times New Roman" w:cs="Times New Roman"/>
          <w:sz w:val="24"/>
          <w:szCs w:val="24"/>
          <w:lang w:val="uk-UA"/>
        </w:rPr>
        <w:t>бавовняні нитки і пряжа; віскозні нитки і пряжа; вовняні нитки і пряжа; джутові нитки і пряжа; еластичні нитки і пряжа для текстильного використання; нитки для вишивання металеві; нитки для текстильного використання гумові; нитки для шиття і пряжа; нитки і пряжа з волокна кокосового горіха; нитки і пряжа конопляні; нитки пластмасові для текстильного використання; нитки скловолоконні для текстильного використання; нитки та пряжа для вишивання; нитки та пряжа з волокна льону; нитки*; пряжа бавовняна; пряжа вовняна камвольна; пряжа з відходів шовку; пряжа*; синельна пряжа; скручені нитки і пряжа; шовкові нитки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пряжа; штопальні нитки і пряжа.</w:t>
      </w:r>
      <w:bookmarkStart w:id="0" w:name="_GoBack"/>
      <w:bookmarkEnd w:id="0"/>
    </w:p>
    <w:sectPr w:rsidR="001350C9" w:rsidRPr="001350C9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54"/>
    <w:rsid w:val="001350C9"/>
    <w:rsid w:val="00264621"/>
    <w:rsid w:val="002D5203"/>
    <w:rsid w:val="00454754"/>
    <w:rsid w:val="00687BC2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3D3C9-C4F8-4623-B43E-8277E721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2023-01-26T12:21:00Z</dcterms:created>
  <dcterms:modified xsi:type="dcterms:W3CDTF">2023-01-26T12:22:00Z</dcterms:modified>
</cp:coreProperties>
</file>